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spacing w:before="0" w:line="240" w:lineRule="auto"/>
      </w:pPr>
      <w:r>
        <w:rPr>
          <w:rtl w:val="0"/>
          <w:lang w:val="en-US"/>
        </w:rPr>
        <w:t>https://www.see-nl.com/artikel/20240311-the-dutch-line-up-at-cphdox-2024</w:t>
      </w:r>
    </w:p>
    <w:p>
      <w:pPr>
        <w:pStyle w:val="Standaard"/>
        <w:spacing w:before="0" w:line="240" w:lineRule="auto"/>
      </w:pPr>
    </w:p>
    <w:p>
      <w:pPr>
        <w:pStyle w:val="Standaard"/>
        <w:spacing w:before="0" w:line="240" w:lineRule="auto"/>
        <w:rPr>
          <w:rFonts w:ascii="Helvetica" w:cs="Helvetica" w:hAnsi="Helvetica" w:eastAsia="Helvetica"/>
          <w:outline w:val="0"/>
          <w:color w:val="21252b"/>
          <w:sz w:val="48"/>
          <w:szCs w:val="48"/>
          <w:u w:color="21252b"/>
          <w:shd w:val="clear" w:color="auto" w:fill="ffffff"/>
          <w14:textFill>
            <w14:solidFill>
              <w14:srgbClr w14:val="21252B"/>
            </w14:solidFill>
          </w14:textFill>
        </w:rPr>
      </w:pPr>
      <w:r>
        <w:rPr>
          <w:rFonts w:ascii="Helvetica" w:hAnsi="Helvetica"/>
          <w:outline w:val="0"/>
          <w:color w:val="21252b"/>
          <w:sz w:val="48"/>
          <w:szCs w:val="48"/>
          <w:u w:color="21252b"/>
          <w:shd w:val="clear" w:color="auto" w:fill="ffffff"/>
          <w:rtl w:val="0"/>
          <w:lang w:val="en-US"/>
          <w14:textFill>
            <w14:solidFill>
              <w14:srgbClr w14:val="21252B"/>
            </w14:solidFill>
          </w14:textFill>
        </w:rPr>
        <w:t>The Dutch line-up at CPH:DOX 2024</w:t>
      </w:r>
    </w:p>
    <w:p>
      <w:pPr>
        <w:pStyle w:val="Standaard"/>
        <w:spacing w:before="0" w:line="240" w:lineRule="auto"/>
        <w:rPr>
          <w:rFonts w:ascii="Helvetica" w:cs="Helvetica" w:hAnsi="Helvetica" w:eastAsia="Helvetica"/>
          <w:outline w:val="0"/>
          <w:color w:val="21252b"/>
          <w:sz w:val="36"/>
          <w:szCs w:val="36"/>
          <w:u w:color="21252b"/>
          <w:shd w:val="clear" w:color="auto" w:fill="ffffff"/>
          <w14:textFill>
            <w14:solidFill>
              <w14:srgbClr w14:val="21252B"/>
            </w14:solidFill>
          </w14:textFill>
        </w:rPr>
      </w:pPr>
      <w:r>
        <w:rPr>
          <w:rFonts w:ascii="Helvetica" w:hAnsi="Helvetica"/>
          <w:outline w:val="0"/>
          <w:color w:val="21252b"/>
          <w:sz w:val="36"/>
          <w:szCs w:val="36"/>
          <w:u w:color="21252b"/>
          <w:shd w:val="clear" w:color="auto" w:fill="ffffff"/>
          <w:rtl w:val="0"/>
          <w:lang w:val="en-US"/>
          <w14:textFill>
            <w14:solidFill>
              <w14:srgbClr w14:val="21252B"/>
            </w14:solidFill>
          </w14:textFill>
        </w:rPr>
        <w:t>CPH:DOX is running from March 13 to March 24</w:t>
      </w:r>
      <w:r>
        <w:rPr>
          <w:rFonts w:ascii="Helvetica" w:cs="Helvetica" w:hAnsi="Helvetica" w:eastAsia="Helvetica"/>
          <w:outline w:val="0"/>
          <w:color w:val="21252b"/>
          <w:sz w:val="36"/>
          <w:szCs w:val="36"/>
          <w:u w:color="21252b"/>
          <w:shd w:val="clear" w:color="auto" w:fill="ffffff"/>
          <w14:textFill>
            <w14:solidFill>
              <w14:srgbClr w14:val="21252B"/>
            </w14:solidFill>
          </w14:textFill>
        </w:rPr>
        <w:br w:type="textWrapping"/>
      </w:r>
    </w:p>
    <w:p>
      <w:pPr>
        <w:pStyle w:val="Standaard"/>
        <w:spacing w:before="0" w:line="240" w:lineRule="auto"/>
        <w:rPr>
          <w:rFonts w:ascii="Helvetica" w:cs="Helvetica" w:hAnsi="Helvetica" w:eastAsia="Helvetica"/>
          <w:outline w:val="0"/>
          <w:color w:val="21252b"/>
          <w:sz w:val="36"/>
          <w:szCs w:val="36"/>
          <w:u w:color="21252b"/>
          <w:shd w:val="clear" w:color="auto" w:fill="ffffff"/>
          <w14:textFill>
            <w14:solidFill>
              <w14:srgbClr w14:val="21252B"/>
            </w14:solidFill>
          </w14:textFill>
        </w:rPr>
      </w:pPr>
      <w:r>
        <w:rPr>
          <w:rFonts w:ascii="Helvetica" w:hAnsi="Helvetica"/>
          <w:outline w:val="0"/>
          <w:color w:val="21252b"/>
          <w:sz w:val="28"/>
          <w:szCs w:val="28"/>
          <w:u w:color="21252b"/>
          <w:shd w:val="clear" w:color="auto" w:fill="ffffff"/>
          <w:rtl w:val="0"/>
          <w:lang w:val="en-US"/>
          <w14:textFill>
            <w14:solidFill>
              <w14:srgbClr w14:val="21252B"/>
            </w14:solidFill>
          </w14:textFill>
        </w:rPr>
        <w:t>13-3-2024 09:00</w:t>
      </w:r>
    </w:p>
    <w:p>
      <w:pPr>
        <w:pStyle w:val="Standaard"/>
        <w:spacing w:before="0" w:line="240" w:lineRule="auto"/>
        <w:rPr>
          <w:rFonts w:ascii="Helvetica" w:cs="Helvetica" w:hAnsi="Helvetica" w:eastAsia="Helvetica"/>
          <w:outline w:val="0"/>
          <w:color w:val="666e70"/>
          <w:sz w:val="26"/>
          <w:szCs w:val="26"/>
          <w:u w:color="666e70"/>
          <w:shd w:val="clear" w:color="auto" w:fill="ffffff"/>
          <w14:textFill>
            <w14:solidFill>
              <w14:srgbClr w14:val="666E70"/>
            </w14:solidFill>
          </w14:textFill>
        </w:rPr>
      </w:pPr>
    </w:p>
    <w:p>
      <w:pPr>
        <w:pStyle w:val="Standaard"/>
        <w:spacing w:before="0" w:line="240" w:lineRule="auto"/>
        <w:rPr>
          <w:rFonts w:ascii="Helvetica" w:cs="Helvetica" w:hAnsi="Helvetica" w:eastAsia="Helvetica"/>
          <w:outline w:val="0"/>
          <w:color w:val="666e70"/>
          <w:sz w:val="30"/>
          <w:szCs w:val="30"/>
          <w:u w:color="666e70"/>
          <w:shd w:val="clear" w:color="auto" w:fill="ffffff"/>
          <w14:textFill>
            <w14:solidFill>
              <w14:srgbClr w14:val="666E70"/>
            </w14:solidFill>
          </w14:textFill>
        </w:rPr>
      </w:pPr>
      <w:r>
        <w:rPr>
          <w:rFonts w:ascii="Helvetica" w:hAnsi="Helvetica"/>
          <w:outline w:val="0"/>
          <w:color w:val="666e70"/>
          <w:sz w:val="30"/>
          <w:szCs w:val="30"/>
          <w:u w:color="666e70"/>
          <w:shd w:val="clear" w:color="auto" w:fill="ffffff"/>
          <w:rtl w:val="0"/>
          <w:lang w:val="en-US"/>
          <w14:textFill>
            <w14:solidFill>
              <w14:srgbClr w14:val="666E70"/>
            </w14:solidFill>
          </w14:textFill>
        </w:rPr>
        <w:t>A wide range of docs from the lowlands will be shown at the Danish documentary festival.</w:t>
      </w:r>
    </w:p>
    <w:p>
      <w:pPr>
        <w:pStyle w:val="Standaard"/>
        <w:spacing w:before="0" w:line="240" w:lineRule="auto"/>
        <w:rPr>
          <w:rFonts w:ascii="Helvetica" w:cs="Helvetica" w:hAnsi="Helvetica" w:eastAsia="Helvetica"/>
          <w:outline w:val="0"/>
          <w:color w:val="666e70"/>
          <w:sz w:val="30"/>
          <w:szCs w:val="30"/>
          <w:u w:color="666e70"/>
          <w:shd w:val="clear" w:color="auto" w:fill="ffffff"/>
          <w14:textFill>
            <w14:solidFill>
              <w14:srgbClr w14:val="666E70"/>
            </w14:solidFill>
          </w14:textFill>
        </w:rPr>
      </w:pPr>
    </w:p>
    <w:p>
      <w:pPr>
        <w:pStyle w:val="Standaard"/>
        <w:spacing w:before="0" w:line="240" w:lineRule="auto"/>
        <w:rPr>
          <w:rFonts w:ascii="Helvetica" w:cs="Helvetica" w:hAnsi="Helvetica" w:eastAsia="Helvetica"/>
          <w:outline w:val="0"/>
          <w:color w:val="666e70"/>
          <w:sz w:val="30"/>
          <w:szCs w:val="30"/>
          <w:u w:color="666e70"/>
          <w:shd w:val="clear" w:color="auto" w:fill="ffffff"/>
          <w14:textFill>
            <w14:solidFill>
              <w14:srgbClr w14:val="666E70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666e70"/>
          <w:sz w:val="30"/>
          <w:szCs w:val="30"/>
          <w:u w:color="666e70"/>
          <w:shd w:val="clear" w:color="auto" w:fill="ffffff"/>
          <w14:textFill>
            <w14:solidFill>
              <w14:srgbClr w14:val="666E70"/>
            </w14:solidFill>
          </w14:textFill>
        </w:rPr>
        <w:drawing xmlns:a="http://schemas.openxmlformats.org/drawingml/2006/main">
          <wp:inline distT="0" distB="0" distL="0" distR="0">
            <wp:extent cx="6119930" cy="3442461"/>
            <wp:effectExtent l="0" t="0" r="0" b="0"/>
            <wp:docPr id="1073741825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" descr="Afbeeldi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34424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ard"/>
        <w:spacing w:before="0" w:line="240" w:lineRule="auto"/>
        <w:rPr>
          <w:rFonts w:ascii="Helvetica" w:cs="Helvetica" w:hAnsi="Helvetica" w:eastAsia="Helvetica"/>
          <w:outline w:val="0"/>
          <w:color w:val="646464"/>
          <w:sz w:val="30"/>
          <w:szCs w:val="30"/>
          <w:u w:color="646464"/>
          <w:shd w:val="clear" w:color="auto" w:fill="ffffff"/>
          <w:lang w:val="nl-NL"/>
          <w14:textFill>
            <w14:solidFill>
              <w14:srgbClr w14:val="646464"/>
            </w14:solidFill>
          </w14:textFill>
        </w:rPr>
      </w:pPr>
      <w:r>
        <w:rPr>
          <w:rFonts w:ascii="Helvetica" w:hAnsi="Helvetica"/>
          <w:outline w:val="0"/>
          <w:color w:val="646464"/>
          <w:sz w:val="30"/>
          <w:szCs w:val="30"/>
          <w:u w:color="646464"/>
          <w:shd w:val="clear" w:color="auto" w:fill="ffffff"/>
          <w:rtl w:val="0"/>
          <w:lang w:val="nl-NL"/>
          <w14:textFill>
            <w14:solidFill>
              <w14:srgbClr w14:val="646464"/>
            </w14:solidFill>
          </w14:textFill>
        </w:rPr>
        <w:t>Still: Burning Out - Saskia Gubbels</w:t>
      </w:r>
    </w:p>
    <w:p>
      <w:pPr>
        <w:pStyle w:val="Standaard"/>
        <w:spacing w:before="0" w:line="240" w:lineRule="auto"/>
        <w:rPr>
          <w:rFonts w:ascii="Helvetica" w:cs="Helvetica" w:hAnsi="Helvetica" w:eastAsia="Helvetica"/>
          <w:outline w:val="0"/>
          <w:color w:val="666e70"/>
          <w:sz w:val="30"/>
          <w:szCs w:val="30"/>
          <w:u w:color="666e70"/>
          <w:shd w:val="clear" w:color="auto" w:fill="ffffff"/>
          <w14:textFill>
            <w14:solidFill>
              <w14:srgbClr w14:val="666E70"/>
            </w14:solidFill>
          </w14:textFill>
        </w:rPr>
      </w:pPr>
    </w:p>
    <w:p>
      <w:pPr>
        <w:pStyle w:val="Standaard"/>
        <w:spacing w:before="0" w:line="240" w:lineRule="auto"/>
      </w:pPr>
      <w:r>
        <w:rPr>
          <w:rFonts w:ascii="Helvetica" w:hAnsi="Helvetica"/>
          <w:outline w:val="0"/>
          <w:color w:val="646464"/>
          <w:sz w:val="30"/>
          <w:szCs w:val="30"/>
          <w:u w:color="646464"/>
          <w:shd w:val="clear" w:color="auto" w:fill="ffffff"/>
          <w:rtl w:val="0"/>
          <w:lang w:val="en-US"/>
          <w14:textFill>
            <w14:solidFill>
              <w14:srgbClr w14:val="646464"/>
            </w14:solidFill>
          </w14:textFill>
        </w:rPr>
        <w:t xml:space="preserve">Part of the Urgent Matters section is Saskia Gubbels' </w:t>
      </w:r>
      <w:r>
        <w:rPr>
          <w:rStyle w:val="Hyperlink.0"/>
          <w:rFonts w:ascii="Helvetica" w:cs="Helvetica" w:hAnsi="Helvetica" w:eastAsia="Helvetica"/>
          <w:outline w:val="0"/>
          <w:color w:val="ff0000"/>
          <w:sz w:val="30"/>
          <w:szCs w:val="30"/>
          <w:u w:color="ff0000"/>
          <w:shd w:val="clear" w:color="auto" w:fill="ffffff"/>
          <w:lang w:val="en-US"/>
          <w14:textFill>
            <w14:solidFill>
              <w14:srgbClr w14:val="FF000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ff0000"/>
          <w:sz w:val="30"/>
          <w:szCs w:val="30"/>
          <w:u w:color="ff0000"/>
          <w:shd w:val="clear" w:color="auto" w:fill="ffffff"/>
          <w:lang w:val="en-US"/>
          <w14:textFill>
            <w14:solidFill>
              <w14:srgbClr w14:val="FF0000"/>
            </w14:solidFill>
          </w14:textFill>
        </w:rPr>
        <w:instrText xml:space="preserve"> HYPERLINK "https://see-nl.com/artikel-id/0e9cb89f-71d2-4e63-a83f-804339db8454"</w:instrText>
      </w:r>
      <w:r>
        <w:rPr>
          <w:rStyle w:val="Hyperlink.0"/>
          <w:rFonts w:ascii="Helvetica" w:cs="Helvetica" w:hAnsi="Helvetica" w:eastAsia="Helvetica"/>
          <w:outline w:val="0"/>
          <w:color w:val="ff0000"/>
          <w:sz w:val="30"/>
          <w:szCs w:val="30"/>
          <w:u w:color="ff0000"/>
          <w:shd w:val="clear" w:color="auto" w:fill="ffffff"/>
          <w:lang w:val="en-US"/>
          <w14:textFill>
            <w14:solidFill>
              <w14:srgbClr w14:val="FF000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ff0000"/>
          <w:sz w:val="30"/>
          <w:szCs w:val="30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Burning Out</w:t>
      </w:r>
      <w:r>
        <w:rPr/>
        <w:fldChar w:fldCharType="end" w:fldLock="0"/>
      </w:r>
      <w:r>
        <w:rPr>
          <w:rStyle w:val="Geen"/>
          <w:rFonts w:ascii="Helvetica" w:hAnsi="Helvetica"/>
          <w:outline w:val="0"/>
          <w:color w:val="dddbdb"/>
          <w:sz w:val="30"/>
          <w:szCs w:val="30"/>
          <w:u w:color="dddbdb"/>
          <w:shd w:val="clear" w:color="auto" w:fill="ffffff"/>
          <w:rtl w:val="0"/>
          <w:lang w:val="en-US"/>
          <w14:textFill>
            <w14:solidFill>
              <w14:srgbClr w14:val="DDDBDB"/>
            </w14:solidFill>
          </w14:textFill>
        </w:rPr>
        <w:t>*</w:t>
      </w:r>
      <w:r>
        <w:rPr>
          <w:rStyle w:val="Geen"/>
          <w:rFonts w:ascii="Helvetica" w:hAnsi="Helvetica" w:hint="default"/>
          <w:outline w:val="0"/>
          <w:color w:val="dddbdb"/>
          <w:sz w:val="30"/>
          <w:szCs w:val="30"/>
          <w:u w:color="dddbdb"/>
          <w:shd w:val="clear" w:color="auto" w:fill="ffffff"/>
          <w:rtl w:val="0"/>
          <w:lang w:val="en-US"/>
          <w14:textFill>
            <w14:solidFill>
              <w14:srgbClr w14:val="DDDBDB"/>
            </w14:solidFill>
          </w14:textFill>
        </w:rPr>
        <w:t> </w:t>
      </w:r>
      <w:r>
        <w:rPr>
          <w:rStyle w:val="Geen"/>
          <w:rFonts w:ascii="Helvetica" w:hAnsi="Helvetica"/>
          <w:outline w:val="0"/>
          <w:color w:val="646464"/>
          <w:sz w:val="30"/>
          <w:szCs w:val="30"/>
          <w:u w:color="646464"/>
          <w:shd w:val="clear" w:color="auto" w:fill="ffffff"/>
          <w:rtl w:val="0"/>
          <w:lang w:val="en-US"/>
          <w14:textFill>
            <w14:solidFill>
              <w14:srgbClr w14:val="646464"/>
            </w14:solidFill>
          </w14:textFill>
        </w:rPr>
        <w:t>(prod.</w:t>
      </w:r>
      <w:r>
        <w:rPr>
          <w:rStyle w:val="Geen"/>
          <w:rFonts w:ascii="Helvetica" w:hAnsi="Helvetica" w:hint="default"/>
          <w:outline w:val="0"/>
          <w:color w:val="646464"/>
          <w:sz w:val="30"/>
          <w:szCs w:val="30"/>
          <w:u w:color="646464"/>
          <w:shd w:val="clear" w:color="auto" w:fill="ffffff"/>
          <w:rtl w:val="0"/>
          <w:lang w:val="en-US"/>
          <w14:textFill>
            <w14:solidFill>
              <w14:srgbClr w14:val="646464"/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ff0000"/>
          <w:sz w:val="30"/>
          <w:szCs w:val="30"/>
          <w:u w:color="ff0000"/>
          <w:shd w:val="clear" w:color="auto" w:fill="ffffff"/>
          <w:lang w:val="da-DK"/>
          <w14:textFill>
            <w14:solidFill>
              <w14:srgbClr w14:val="FF0000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ff0000"/>
          <w:sz w:val="30"/>
          <w:szCs w:val="30"/>
          <w:u w:color="ff0000"/>
          <w:shd w:val="clear" w:color="auto" w:fill="ffffff"/>
          <w:lang w:val="da-DK"/>
          <w14:textFill>
            <w14:solidFill>
              <w14:srgbClr w14:val="FF0000"/>
            </w14:solidFill>
          </w14:textFill>
        </w:rPr>
        <w:instrText xml:space="preserve"> HYPERLINK "https://www.tangerinetree.nl/"</w:instrText>
      </w:r>
      <w:r>
        <w:rPr>
          <w:rStyle w:val="Hyperlink.1"/>
          <w:rFonts w:ascii="Helvetica" w:cs="Helvetica" w:hAnsi="Helvetica" w:eastAsia="Helvetica"/>
          <w:outline w:val="0"/>
          <w:color w:val="ff0000"/>
          <w:sz w:val="30"/>
          <w:szCs w:val="30"/>
          <w:u w:color="ff0000"/>
          <w:shd w:val="clear" w:color="auto" w:fill="ffffff"/>
          <w:lang w:val="da-DK"/>
          <w14:textFill>
            <w14:solidFill>
              <w14:srgbClr w14:val="FF0000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ff0000"/>
          <w:sz w:val="30"/>
          <w:szCs w:val="30"/>
          <w:u w:color="ff0000"/>
          <w:shd w:val="clear" w:color="auto" w:fill="ffffff"/>
          <w:rtl w:val="0"/>
          <w:lang w:val="da-DK"/>
          <w14:textFill>
            <w14:solidFill>
              <w14:srgbClr w14:val="FF0000"/>
            </w14:solidFill>
          </w14:textFill>
        </w:rPr>
        <w:t>Tangerine Tree</w:t>
      </w:r>
      <w:r>
        <w:rPr/>
        <w:fldChar w:fldCharType="end" w:fldLock="0"/>
      </w:r>
      <w:r>
        <w:rPr>
          <w:rStyle w:val="Geen"/>
          <w:rFonts w:ascii="Helvetica" w:hAnsi="Helvetica"/>
          <w:outline w:val="0"/>
          <w:color w:val="646464"/>
          <w:sz w:val="30"/>
          <w:szCs w:val="30"/>
          <w:u w:color="646464"/>
          <w:shd w:val="clear" w:color="auto" w:fill="ffffff"/>
          <w:rtl w:val="0"/>
          <w:lang w:val="en-US"/>
          <w14:textFill>
            <w14:solidFill>
              <w14:srgbClr w14:val="646464"/>
            </w14:solidFill>
          </w14:textFill>
        </w:rPr>
        <w:t>),</w:t>
      </w:r>
      <w:r>
        <w:rPr>
          <w:rStyle w:val="Geen"/>
          <w:rFonts w:ascii="Helvetica" w:hAnsi="Helvetica" w:hint="default"/>
          <w:outline w:val="0"/>
          <w:color w:val="646464"/>
          <w:sz w:val="30"/>
          <w:szCs w:val="30"/>
          <w:u w:color="646464"/>
          <w:shd w:val="clear" w:color="auto" w:fill="ffffff"/>
          <w:rtl w:val="0"/>
          <w:lang w:val="en-US"/>
          <w14:textFill>
            <w14:solidFill>
              <w14:srgbClr w14:val="646464"/>
            </w14:solidFill>
          </w14:textFill>
        </w:rPr>
        <w:t> </w:t>
      </w:r>
      <w:r>
        <w:rPr>
          <w:rStyle w:val="Geen"/>
          <w:rFonts w:ascii="Helvetica" w:hAnsi="Helvetica"/>
          <w:outline w:val="0"/>
          <w:color w:val="646464"/>
          <w:sz w:val="30"/>
          <w:szCs w:val="30"/>
          <w:u w:color="646464"/>
          <w:shd w:val="clear" w:color="auto" w:fill="ffffff"/>
          <w:rtl w:val="0"/>
          <w:lang w:val="en-US"/>
          <w14:textFill>
            <w14:solidFill>
              <w14:srgbClr w14:val="646464"/>
            </w14:solidFill>
          </w14:textFill>
        </w:rPr>
        <w:t xml:space="preserve">about inclusivity within the Amsterdam fire department. The doc is celebrating its international premiere after world premiering at IDFA at the end of last year. SEE NL </w:t>
      </w:r>
      <w:r>
        <w:rPr>
          <w:rStyle w:val="Hyperlink.0"/>
          <w:rFonts w:ascii="Helvetica" w:cs="Helvetica" w:hAnsi="Helvetica" w:eastAsia="Helvetica"/>
          <w:outline w:val="0"/>
          <w:color w:val="ff0000"/>
          <w:sz w:val="30"/>
          <w:szCs w:val="30"/>
          <w:u w:color="ff0000"/>
          <w:shd w:val="clear" w:color="auto" w:fill="ffffff"/>
          <w:lang w:val="en-US"/>
          <w14:textFill>
            <w14:solidFill>
              <w14:srgbClr w14:val="FF000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ff0000"/>
          <w:sz w:val="30"/>
          <w:szCs w:val="30"/>
          <w:u w:color="ff0000"/>
          <w:shd w:val="clear" w:color="auto" w:fill="ffffff"/>
          <w:lang w:val="en-US"/>
          <w14:textFill>
            <w14:solidFill>
              <w14:srgbClr w14:val="FF0000"/>
            </w14:solidFill>
          </w14:textFill>
        </w:rPr>
        <w:instrText xml:space="preserve"> HYPERLINK "https://www.see-nl.com/artikel-id/1c372f28-7172-4972-8b53-47bdab8176cd"</w:instrText>
      </w:r>
      <w:r>
        <w:rPr>
          <w:rStyle w:val="Hyperlink.0"/>
          <w:rFonts w:ascii="Helvetica" w:cs="Helvetica" w:hAnsi="Helvetica" w:eastAsia="Helvetica"/>
          <w:outline w:val="0"/>
          <w:color w:val="ff0000"/>
          <w:sz w:val="30"/>
          <w:szCs w:val="30"/>
          <w:u w:color="ff0000"/>
          <w:shd w:val="clear" w:color="auto" w:fill="ffffff"/>
          <w:lang w:val="en-US"/>
          <w14:textFill>
            <w14:solidFill>
              <w14:srgbClr w14:val="FF000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ff0000"/>
          <w:sz w:val="30"/>
          <w:szCs w:val="30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interviewed</w:t>
      </w:r>
      <w:r>
        <w:rPr/>
        <w:fldChar w:fldCharType="end" w:fldLock="0"/>
      </w:r>
      <w:r>
        <w:rPr>
          <w:rStyle w:val="Geen"/>
          <w:rFonts w:ascii="Helvetica" w:hAnsi="Helvetica"/>
          <w:outline w:val="0"/>
          <w:color w:val="646464"/>
          <w:sz w:val="30"/>
          <w:szCs w:val="30"/>
          <w:u w:color="646464"/>
          <w:shd w:val="clear" w:color="auto" w:fill="ffffff"/>
          <w:rtl w:val="0"/>
          <w:lang w:val="en-US"/>
          <w14:textFill>
            <w14:solidFill>
              <w14:srgbClr w14:val="646464"/>
            </w14:solidFill>
          </w14:textFill>
        </w:rPr>
        <w:t xml:space="preserve"> Gubbels about her documentary in the run-up to IDFA.</w:t>
      </w:r>
      <w:r>
        <w:rPr>
          <w:rStyle w:val="Geen"/>
          <w:rFonts w:ascii="Helvetica" w:hAnsi="Helvetica" w:hint="default"/>
          <w:outline w:val="0"/>
          <w:color w:val="646464"/>
          <w:sz w:val="30"/>
          <w:szCs w:val="30"/>
          <w:u w:color="646464"/>
          <w:shd w:val="clear" w:color="auto" w:fill="ffffff"/>
          <w:rtl w:val="0"/>
          <w:lang w:val="en-US"/>
          <w14:textFill>
            <w14:solidFill>
              <w14:srgbClr w14:val="646464"/>
            </w14:solidFill>
          </w14:textFill>
        </w:rPr>
        <w:t> </w:t>
      </w:r>
      <w:r>
        <w:rPr>
          <w:rStyle w:val="Geen"/>
          <w:rFonts w:ascii="Helvetica" w:cs="Helvetica" w:hAnsi="Helvetica" w:eastAsia="Helvetica"/>
          <w:outline w:val="0"/>
          <w:color w:val="666e70"/>
          <w:sz w:val="30"/>
          <w:szCs w:val="30"/>
          <w:u w:color="666e70"/>
          <w:shd w:val="clear" w:color="auto" w:fill="ffffff"/>
          <w14:textFill>
            <w14:solidFill>
              <w14:srgbClr w14:val="666E7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outline w:val="0"/>
      <w:color w:val="ff0000"/>
      <w:sz w:val="30"/>
      <w:szCs w:val="30"/>
      <w:u w:color="ff0000"/>
      <w:shd w:val="clear" w:color="auto" w:fill="ffffff"/>
      <w:lang w:val="en-US"/>
      <w14:textFill>
        <w14:solidFill>
          <w14:srgbClr w14:val="FF0000"/>
        </w14:solidFill>
      </w14:textFill>
    </w:rPr>
  </w:style>
  <w:style w:type="character" w:styleId="Hyperlink.1">
    <w:name w:val="Hyperlink.1"/>
    <w:basedOn w:val="Geen"/>
    <w:next w:val="Hyperlink.1"/>
    <w:rPr>
      <w:outline w:val="0"/>
      <w:color w:val="ff0000"/>
      <w:sz w:val="30"/>
      <w:szCs w:val="30"/>
      <w:u w:color="ff0000"/>
      <w:shd w:val="clear" w:color="auto" w:fill="ffffff"/>
      <w:lang w:val="da-DK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